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0" w:type="dxa"/>
        <w:tblInd w:w="-830" w:type="dxa"/>
        <w:tblCellMar>
          <w:top w:w="30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10660"/>
      </w:tblGrid>
      <w:tr w:rsidR="002E3CC5" w14:paraId="5B336942" w14:textId="77777777">
        <w:trPr>
          <w:trHeight w:val="14440"/>
        </w:trPr>
        <w:tc>
          <w:tcPr>
            <w:tcW w:w="10660" w:type="dxa"/>
            <w:tcBorders>
              <w:top w:val="single" w:sz="8" w:space="0" w:color="00AE4D"/>
              <w:left w:val="single" w:sz="8" w:space="0" w:color="00AE4D"/>
              <w:bottom w:val="single" w:sz="8" w:space="0" w:color="00AE4D"/>
              <w:right w:val="single" w:sz="8" w:space="0" w:color="00AE4D"/>
            </w:tcBorders>
          </w:tcPr>
          <w:p w14:paraId="4B8CEBAF" w14:textId="77777777" w:rsidR="002E3CC5" w:rsidRPr="00C13CC1" w:rsidRDefault="001B0AFB" w:rsidP="00C13CC1">
            <w:pPr>
              <w:spacing w:line="245" w:lineRule="auto"/>
              <w:ind w:right="2105"/>
              <w:rPr>
                <w:sz w:val="18"/>
              </w:rPr>
            </w:pPr>
            <w:r>
              <w:rPr>
                <w:rFonts w:ascii="Gill Sans MT" w:eastAsia="Gill Sans MT" w:hAnsi="Gill Sans MT" w:cs="Gill Sans MT"/>
                <w:b/>
                <w:color w:val="00AE4D"/>
                <w:sz w:val="56"/>
              </w:rPr>
              <w:t>Choosing Between Offers</w:t>
            </w:r>
            <w:r w:rsidR="00C13CC1">
              <w:rPr>
                <w:rFonts w:ascii="Gill Sans MT" w:eastAsia="Gill Sans MT" w:hAnsi="Gill Sans MT" w:cs="Gill Sans MT"/>
                <w:b/>
                <w:color w:val="00AE4D"/>
                <w:sz w:val="56"/>
              </w:rPr>
              <w:br/>
            </w:r>
          </w:p>
          <w:p w14:paraId="783A6A78" w14:textId="77777777" w:rsidR="002E3CC5" w:rsidRDefault="001B0AFB">
            <w:r>
              <w:rPr>
                <w:rFonts w:ascii="Lucida Sans" w:eastAsia="Lucida Sans" w:hAnsi="Lucida Sans" w:cs="Lucida Sans"/>
                <w:color w:val="231F20"/>
                <w:sz w:val="20"/>
              </w:rPr>
              <w:t>Rate the level of importance to you of each factor first. Then rate each offer on a scale of 1 – 10. Multiply the level of Importance factor by the Job score and insert in the appropriate column. Total and compare.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</w:p>
          <w:tbl>
            <w:tblPr>
              <w:tblStyle w:val="TableGrid"/>
              <w:tblW w:w="10177" w:type="dxa"/>
              <w:tblInd w:w="52" w:type="dxa"/>
              <w:tblCellMar>
                <w:top w:w="18" w:type="dxa"/>
                <w:left w:w="8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92"/>
              <w:gridCol w:w="1458"/>
              <w:gridCol w:w="1457"/>
              <w:gridCol w:w="1457"/>
              <w:gridCol w:w="1457"/>
              <w:gridCol w:w="1456"/>
            </w:tblGrid>
            <w:tr w:rsidR="002E3CC5" w14:paraId="45FD97BF" w14:textId="77777777">
              <w:trPr>
                <w:trHeight w:val="595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4136BE3" w14:textId="77777777" w:rsidR="002E3CC5" w:rsidRDefault="001B0AFB">
                  <w:r>
                    <w:rPr>
                      <w:rFonts w:ascii="Lucida Sans" w:eastAsia="Lucida Sans" w:hAnsi="Lucida Sans" w:cs="Lucida Sans"/>
                      <w:sz w:val="24"/>
                    </w:rPr>
                    <w:t xml:space="preserve"> </w:t>
                  </w:r>
                </w:p>
                <w:p w14:paraId="281ECBB1" w14:textId="77777777" w:rsidR="002E3CC5" w:rsidRDefault="001B0AFB">
                  <w:pPr>
                    <w:ind w:left="65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231F20"/>
                    </w:rPr>
                    <w:t>Factors</w:t>
                  </w:r>
                  <w:r>
                    <w:rPr>
                      <w:rFonts w:ascii="Gill Sans MT" w:eastAsia="Gill Sans MT" w:hAnsi="Gill Sans MT" w:cs="Gill Sans MT"/>
                      <w:b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40791241" w14:textId="77777777" w:rsidR="002E3CC5" w:rsidRDefault="001B0AFB">
                  <w:pPr>
                    <w:ind w:left="126"/>
                  </w:pPr>
                  <w:r>
                    <w:rPr>
                      <w:rFonts w:ascii="Gill Sans MT" w:eastAsia="Gill Sans MT" w:hAnsi="Gill Sans MT" w:cs="Gill Sans MT"/>
                      <w:b/>
                      <w:color w:val="231F20"/>
                    </w:rPr>
                    <w:t>Importance</w:t>
                  </w:r>
                  <w:r>
                    <w:rPr>
                      <w:rFonts w:ascii="Gill Sans MT" w:eastAsia="Gill Sans MT" w:hAnsi="Gill Sans MT" w:cs="Gill Sans MT"/>
                      <w:b/>
                    </w:rPr>
                    <w:t xml:space="preserve"> </w:t>
                  </w:r>
                </w:p>
                <w:p w14:paraId="7FBE0FFE" w14:textId="77777777" w:rsidR="002E3CC5" w:rsidRDefault="001B0AFB">
                  <w:pPr>
                    <w:ind w:left="64"/>
                    <w:jc w:val="center"/>
                  </w:pPr>
                  <w:r>
                    <w:rPr>
                      <w:rFonts w:ascii="Lucida Sans" w:eastAsia="Lucida Sans" w:hAnsi="Lucida Sans" w:cs="Lucida Sans"/>
                      <w:color w:val="231F20"/>
                    </w:rPr>
                    <w:t>(1 – 10)</w:t>
                  </w:r>
                  <w:r>
                    <w:rPr>
                      <w:rFonts w:ascii="Lucida Sans" w:eastAsia="Lucida Sans" w:hAnsi="Lucida Sans" w:cs="Lucida Sans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9786EF2" w14:textId="77777777" w:rsidR="002E3CC5" w:rsidRDefault="001B0AFB">
                  <w:pPr>
                    <w:ind w:left="52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231F20"/>
                    </w:rPr>
                    <w:t>Job A</w:t>
                  </w:r>
                  <w:r>
                    <w:rPr>
                      <w:rFonts w:ascii="Gill Sans MT" w:eastAsia="Gill Sans MT" w:hAnsi="Gill Sans MT" w:cs="Gill Sans MT"/>
                      <w:b/>
                    </w:rPr>
                    <w:t xml:space="preserve"> </w:t>
                  </w:r>
                </w:p>
                <w:p w14:paraId="5C451480" w14:textId="77777777" w:rsidR="002E3CC5" w:rsidRDefault="001B0AFB">
                  <w:pPr>
                    <w:ind w:left="67"/>
                    <w:jc w:val="center"/>
                  </w:pPr>
                  <w:r>
                    <w:rPr>
                      <w:rFonts w:ascii="Lucida Sans" w:eastAsia="Lucida Sans" w:hAnsi="Lucida Sans" w:cs="Lucida Sans"/>
                      <w:color w:val="231F20"/>
                    </w:rPr>
                    <w:t>(1 – 10)</w:t>
                  </w:r>
                  <w:r>
                    <w:rPr>
                      <w:rFonts w:ascii="Lucida Sans" w:eastAsia="Lucida Sans" w:hAnsi="Lucida Sans" w:cs="Lucida Sans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130637D" w14:textId="77777777" w:rsidR="002E3CC5" w:rsidRDefault="001B0AFB">
                  <w:pPr>
                    <w:ind w:left="348" w:hanging="228"/>
                  </w:pPr>
                  <w:r>
                    <w:rPr>
                      <w:rFonts w:ascii="Gill Sans MT" w:eastAsia="Gill Sans MT" w:hAnsi="Gill Sans MT" w:cs="Gill Sans MT"/>
                      <w:b/>
                      <w:color w:val="231F20"/>
                    </w:rPr>
                    <w:t>Importance x Job A</w:t>
                  </w:r>
                  <w:r>
                    <w:rPr>
                      <w:rFonts w:ascii="Gill Sans MT" w:eastAsia="Gill Sans MT" w:hAnsi="Gill Sans MT" w:cs="Gill Sans MT"/>
                      <w:b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1865AF51" w14:textId="77777777" w:rsidR="002E3CC5" w:rsidRDefault="001B0AFB">
                  <w:pPr>
                    <w:ind w:left="62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231F20"/>
                    </w:rPr>
                    <w:t>Job B</w:t>
                  </w:r>
                  <w:r>
                    <w:rPr>
                      <w:rFonts w:ascii="Gill Sans MT" w:eastAsia="Gill Sans MT" w:hAnsi="Gill Sans MT" w:cs="Gill Sans MT"/>
                      <w:b/>
                    </w:rPr>
                    <w:t xml:space="preserve"> </w:t>
                  </w:r>
                </w:p>
                <w:p w14:paraId="10038867" w14:textId="77777777" w:rsidR="002E3CC5" w:rsidRDefault="001B0AFB">
                  <w:pPr>
                    <w:ind w:left="67"/>
                    <w:jc w:val="center"/>
                  </w:pPr>
                  <w:r>
                    <w:rPr>
                      <w:rFonts w:ascii="Lucida Sans" w:eastAsia="Lucida Sans" w:hAnsi="Lucida Sans" w:cs="Lucida Sans"/>
                      <w:color w:val="231F20"/>
                    </w:rPr>
                    <w:t>(1 – 10)</w:t>
                  </w:r>
                  <w:r>
                    <w:rPr>
                      <w:rFonts w:ascii="Lucida Sans" w:eastAsia="Lucida Sans" w:hAnsi="Lucida Sans" w:cs="Lucida Sans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2947FF4" w14:textId="77777777" w:rsidR="002E3CC5" w:rsidRDefault="001B0AFB">
                  <w:pPr>
                    <w:ind w:left="353" w:hanging="235"/>
                  </w:pPr>
                  <w:r>
                    <w:rPr>
                      <w:rFonts w:ascii="Gill Sans MT" w:eastAsia="Gill Sans MT" w:hAnsi="Gill Sans MT" w:cs="Gill Sans MT"/>
                      <w:b/>
                      <w:color w:val="231F20"/>
                    </w:rPr>
                    <w:t>Importance x Job B</w:t>
                  </w:r>
                  <w:r>
                    <w:rPr>
                      <w:rFonts w:ascii="Gill Sans MT" w:eastAsia="Gill Sans MT" w:hAnsi="Gill Sans MT" w:cs="Gill Sans MT"/>
                      <w:b/>
                    </w:rPr>
                    <w:t xml:space="preserve"> </w:t>
                  </w:r>
                </w:p>
              </w:tc>
            </w:tr>
            <w:tr w:rsidR="002E3CC5" w14:paraId="63DC020E" w14:textId="77777777">
              <w:trPr>
                <w:trHeight w:val="37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2CB347A4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Job content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74D01C77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EE102C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9348EBE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054F202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5D4E82E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0465D03F" w14:textId="77777777">
              <w:trPr>
                <w:trHeight w:val="372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0A47B70B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Creative &amp; challenging work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7C45E04F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1FBB2333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9420F9A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65D6A01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8B860C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162C2D73" w14:textId="77777777">
              <w:trPr>
                <w:trHeight w:val="58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50F2B077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Fit with culture &amp; environment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0968AC30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FA2509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0FA1EDF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67F3A6F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9F1A3F9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493B2DDA" w14:textId="77777777">
              <w:trPr>
                <w:trHeight w:val="58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37D84BC7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Opportunity to make an impact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7FDFD134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869B5C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1A6F266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520FD1C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D9ADDC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7B1D15FE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7E5AE91F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Decision-making authority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00AE3DCE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785BEE9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0F9B78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70294E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9173A1C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4335F6AD" w14:textId="77777777">
              <w:trPr>
                <w:trHeight w:val="58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25E1989A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Opportunity for career advancement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5AA81201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CC783D4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D19698F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2F34B13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A93CD4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6BA96AC4" w14:textId="77777777">
              <w:trPr>
                <w:trHeight w:val="58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0845304E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Fit with my experience &amp; skills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615AD190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426681C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075027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3EC78A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1DD8E5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011EEF4B" w14:textId="77777777">
              <w:trPr>
                <w:trHeight w:val="58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5D71BF50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Training/educational opportunities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6FC53F4B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D1A1B46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D95568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1525238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CD0CB9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09CE0491" w14:textId="77777777">
              <w:trPr>
                <w:trHeight w:val="58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1ACED3C2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Job flexibility, work/life balance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0B9E8635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B8F5E3B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61EDDC1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92E0EE2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6FD9871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0E1CB558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3F91D62A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Supervisor and colleagues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58D1D888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56CB9FE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727FDEC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1445068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717261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532B3A29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7E65AFE8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Support from management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1E1A474D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12E1DBA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113750B9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12208F4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624F72D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64B6341A" w14:textId="77777777">
              <w:trPr>
                <w:trHeight w:val="37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3C63154E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Title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40352615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202B7D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D528BA4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2C3EDB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182745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04A98DEE" w14:textId="77777777">
              <w:trPr>
                <w:trHeight w:val="372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D3EAD4"/>
                </w:tcPr>
                <w:p w14:paraId="3CF9A502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Other: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503C1637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C2D29AD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BA4A8B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6E855C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A2FBE7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6FE46C62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FE8CB"/>
                </w:tcPr>
                <w:p w14:paraId="77B6A29F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Size of company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3489B2AF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198C66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D004DA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FB029FC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4475713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7D19B872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FE8CB"/>
                </w:tcPr>
                <w:p w14:paraId="291EEECD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Reputation of employer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22BC0A69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2E8331E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0FDB8A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0A0AAD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EC6D65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4D0F3C0E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FE8CB"/>
                </w:tcPr>
                <w:p w14:paraId="5EC5DC62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Management style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67A475E3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B4B80F3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A9EAAF2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410B00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F3DB32B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5C556314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FE8CB"/>
                </w:tcPr>
                <w:p w14:paraId="5C7FD135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Location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2E89BC37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5065B46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FE88FB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7DDCF3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3638796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35EC0089" w14:textId="77777777">
              <w:trPr>
                <w:trHeight w:val="372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FE8CB"/>
                </w:tcPr>
                <w:p w14:paraId="52C6CB15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Other: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2F69D626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A492A6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3EC668B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F26B40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AD4EF4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090C022E" w14:textId="77777777">
              <w:trPr>
                <w:trHeight w:val="37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E3DCED"/>
                </w:tcPr>
                <w:p w14:paraId="39DD52C6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Base salary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7ABD48F2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AA47602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24FFB94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1730FDD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6348CD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2BE0C17F" w14:textId="77777777">
              <w:trPr>
                <w:trHeight w:val="372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E3DCED"/>
                </w:tcPr>
                <w:p w14:paraId="2CBC4BAB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Bonus/stock-options etc.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4EAFB85C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6408813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4B114E6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87B86C9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5EE8E96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5A46F695" w14:textId="77777777">
              <w:trPr>
                <w:trHeight w:val="585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E3DCED"/>
                </w:tcPr>
                <w:p w14:paraId="686BF708" w14:textId="77777777" w:rsidR="002E3CC5" w:rsidRDefault="001B0AFB">
                  <w:pPr>
                    <w:ind w:left="101"/>
                    <w:jc w:val="both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Benefits (pensions, insurance, vacation etc.)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10F0DC34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033C78C2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41F150FD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1BCE1B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62AFD5F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31D6DA38" w14:textId="77777777">
              <w:trPr>
                <w:trHeight w:val="584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E3DCED"/>
                </w:tcPr>
                <w:p w14:paraId="6F6EA07F" w14:textId="77777777" w:rsidR="002E3CC5" w:rsidRDefault="001B0AFB">
                  <w:pPr>
                    <w:ind w:left="101"/>
                    <w:jc w:val="both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Perks (car, memberships, cafeteria, etc.)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02101756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E5BE0A2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5C58F01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70BF646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0F3BE42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789CFF82" w14:textId="77777777">
              <w:trPr>
                <w:trHeight w:val="372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E3DCED"/>
                </w:tcPr>
                <w:p w14:paraId="1A7E73EF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Travel required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00324649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23BF035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1EECEA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17AECE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13DF4D16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21857FEA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E3DCED"/>
                </w:tcPr>
                <w:p w14:paraId="3A03191C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Remote work options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23E71CD1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4494900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A82855A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3C42AD61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5023A5A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75C48777" w14:textId="77777777">
              <w:trPr>
                <w:trHeight w:val="373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E3DCED"/>
                </w:tcPr>
                <w:p w14:paraId="1988F918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Other: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CADAE6"/>
                </w:tcPr>
                <w:p w14:paraId="36C8D354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1600D8A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6CF440AB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7161E2A5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</w:tcPr>
                <w:p w14:paraId="5340BDF7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2E3CC5" w14:paraId="691EE645" w14:textId="77777777">
              <w:trPr>
                <w:trHeight w:val="371"/>
              </w:trPr>
              <w:tc>
                <w:tcPr>
                  <w:tcW w:w="2892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DDAC5"/>
                </w:tcPr>
                <w:p w14:paraId="0F8DDF2A" w14:textId="77777777" w:rsidR="002E3CC5" w:rsidRDefault="001B0AFB">
                  <w:pPr>
                    <w:ind w:left="101"/>
                  </w:pPr>
                  <w:r>
                    <w:rPr>
                      <w:rFonts w:ascii="Lucida Sans" w:eastAsia="Lucida Sans" w:hAnsi="Lucida Sans" w:cs="Lucida Sans"/>
                      <w:color w:val="231F20"/>
                      <w:sz w:val="20"/>
                    </w:rPr>
                    <w:t>TOTAL</w:t>
                  </w:r>
                  <w:r>
                    <w:rPr>
                      <w:rFonts w:ascii="Lucida Sans" w:eastAsia="Lucida Sans" w:hAnsi="Lucida Sans" w:cs="Lucida Sans"/>
                      <w:sz w:val="20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DDAC5"/>
                </w:tcPr>
                <w:p w14:paraId="50B6F658" w14:textId="77777777" w:rsidR="002E3CC5" w:rsidRDefault="001B0AFB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DDAC5"/>
                </w:tcPr>
                <w:p w14:paraId="16156EA1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DDAC5"/>
                </w:tcPr>
                <w:p w14:paraId="4F41D61A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DDAC5"/>
                </w:tcPr>
                <w:p w14:paraId="2BBF8574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single" w:sz="8" w:space="0" w:color="F99D1C"/>
                    <w:left w:val="single" w:sz="8" w:space="0" w:color="F99D1C"/>
                    <w:bottom w:val="single" w:sz="8" w:space="0" w:color="F99D1C"/>
                    <w:right w:val="single" w:sz="8" w:space="0" w:color="F99D1C"/>
                  </w:tcBorders>
                  <w:shd w:val="clear" w:color="auto" w:fill="FDDAC5"/>
                </w:tcPr>
                <w:p w14:paraId="6D6F7D18" w14:textId="77777777" w:rsidR="002E3CC5" w:rsidRDefault="001B0AFB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6174DC47" w14:textId="77777777" w:rsidR="002E3CC5" w:rsidRDefault="002E3CC5"/>
        </w:tc>
      </w:tr>
    </w:tbl>
    <w:p w14:paraId="5E59DE2B" w14:textId="77777777" w:rsidR="002E3CC5" w:rsidRDefault="001B0AFB">
      <w:pPr>
        <w:spacing w:after="0"/>
        <w:ind w:left="-960"/>
        <w:jc w:val="both"/>
      </w:pPr>
      <w:r>
        <w:rPr>
          <w:rFonts w:ascii="Lucida Sans" w:eastAsia="Lucida Sans" w:hAnsi="Lucida Sans" w:cs="Lucida Sans"/>
          <w:sz w:val="20"/>
        </w:rPr>
        <w:t xml:space="preserve"> </w:t>
      </w:r>
      <w:r>
        <w:rPr>
          <w:sz w:val="18"/>
        </w:rPr>
        <w:t xml:space="preserve"> </w:t>
      </w:r>
    </w:p>
    <w:sectPr w:rsidR="002E3CC5">
      <w:pgSz w:w="11880" w:h="15660"/>
      <w:pgMar w:top="490" w:right="1440" w:bottom="3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C5"/>
    <w:rsid w:val="001B0AFB"/>
    <w:rsid w:val="002E3CC5"/>
    <w:rsid w:val="003B7723"/>
    <w:rsid w:val="009174E1"/>
    <w:rsid w:val="00B56B83"/>
    <w:rsid w:val="00C1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4AC0"/>
  <w15:docId w15:val="{2AF66E43-5311-4EFF-92BA-4CA9859F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Raimundi Menghi</dc:creator>
  <cp:keywords/>
  <cp:lastModifiedBy>Carroll, Deb</cp:lastModifiedBy>
  <cp:revision>2</cp:revision>
  <dcterms:created xsi:type="dcterms:W3CDTF">2022-11-03T22:14:00Z</dcterms:created>
  <dcterms:modified xsi:type="dcterms:W3CDTF">2022-11-03T22:14:00Z</dcterms:modified>
</cp:coreProperties>
</file>